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8FA4D" w14:textId="77777777" w:rsidR="002F728C" w:rsidRPr="002F728C" w:rsidRDefault="002F728C" w:rsidP="002F728C">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2F728C">
        <w:rPr>
          <w:rFonts w:ascii="Times New Roman" w:eastAsia="Times New Roman" w:hAnsi="Times New Roman" w:cs="Times New Roman"/>
          <w:b/>
          <w:bCs/>
          <w:color w:val="990000"/>
          <w:sz w:val="48"/>
          <w:szCs w:val="48"/>
        </w:rPr>
        <w:t>PHYSICAL AGILITY TEST</w:t>
      </w:r>
    </w:p>
    <w:p w14:paraId="7EE72686" w14:textId="77777777" w:rsidR="002F728C" w:rsidRPr="002F728C" w:rsidRDefault="002F728C" w:rsidP="002F728C">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2F728C">
        <w:rPr>
          <w:rFonts w:ascii="Times New Roman" w:eastAsia="Times New Roman" w:hAnsi="Times New Roman" w:cs="Times New Roman"/>
          <w:b/>
          <w:bCs/>
          <w:color w:val="990000"/>
          <w:sz w:val="20"/>
          <w:szCs w:val="20"/>
        </w:rPr>
        <w:t>LAWFIT WORK PERFORMANCE TEST</w:t>
      </w: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8424"/>
      </w:tblGrid>
      <w:tr w:rsidR="002F728C" w:rsidRPr="002F728C" w14:paraId="21B79F80" w14:textId="77777777" w:rsidTr="002F728C">
        <w:trPr>
          <w:tblCellSpacing w:w="0" w:type="dxa"/>
          <w:jc w:val="center"/>
        </w:trPr>
        <w:tc>
          <w:tcPr>
            <w:tcW w:w="0" w:type="auto"/>
            <w:shd w:val="clear" w:color="auto" w:fill="FFFFFF"/>
            <w:vAlign w:val="center"/>
            <w:hideMark/>
          </w:tcPr>
          <w:p w14:paraId="04BDD89F" w14:textId="77777777" w:rsidR="002F728C" w:rsidRPr="002F728C" w:rsidRDefault="002F728C" w:rsidP="002F728C">
            <w:pPr>
              <w:spacing w:before="100" w:beforeAutospacing="1" w:after="100" w:afterAutospacing="1" w:line="240" w:lineRule="auto"/>
              <w:rPr>
                <w:rFonts w:ascii="Arial" w:eastAsia="Times New Roman" w:hAnsi="Arial" w:cs="Arial"/>
                <w:color w:val="000000"/>
                <w:sz w:val="18"/>
                <w:szCs w:val="18"/>
              </w:rPr>
            </w:pPr>
            <w:r w:rsidRPr="002F728C">
              <w:rPr>
                <w:rFonts w:ascii="Times New Roman" w:eastAsia="Times New Roman" w:hAnsi="Times New Roman" w:cs="Times New Roman"/>
                <w:color w:val="000033"/>
                <w:sz w:val="24"/>
                <w:szCs w:val="24"/>
              </w:rPr>
              <w:t xml:space="preserve">The Physical Agility Test for the position of Police Officer is based off of the LAWFIT Work Performance test and consists of various job related physical activities. These activities are set out in an obstacle course design. </w:t>
            </w:r>
            <w:r>
              <w:rPr>
                <w:rFonts w:ascii="Times New Roman" w:eastAsia="Times New Roman" w:hAnsi="Times New Roman" w:cs="Times New Roman"/>
                <w:color w:val="000033"/>
                <w:sz w:val="24"/>
                <w:szCs w:val="24"/>
              </w:rPr>
              <w:t>All</w:t>
            </w:r>
            <w:bookmarkStart w:id="0" w:name="_GoBack"/>
            <w:bookmarkEnd w:id="0"/>
            <w:r w:rsidRPr="002F728C">
              <w:rPr>
                <w:rFonts w:ascii="Times New Roman" w:eastAsia="Times New Roman" w:hAnsi="Times New Roman" w:cs="Times New Roman"/>
                <w:color w:val="000033"/>
                <w:sz w:val="24"/>
                <w:szCs w:val="24"/>
              </w:rPr>
              <w:t xml:space="preserve"> activities will be conducted continuously from start to finish.</w:t>
            </w:r>
          </w:p>
          <w:p w14:paraId="022BFBA5" w14:textId="77777777" w:rsidR="002F728C" w:rsidRPr="002F728C" w:rsidRDefault="002F728C" w:rsidP="002F728C">
            <w:pPr>
              <w:spacing w:before="100" w:beforeAutospacing="1" w:after="100" w:afterAutospacing="1" w:line="240" w:lineRule="auto"/>
              <w:rPr>
                <w:rFonts w:ascii="Arial" w:eastAsia="Times New Roman" w:hAnsi="Arial" w:cs="Arial"/>
                <w:color w:val="000000"/>
                <w:sz w:val="18"/>
                <w:szCs w:val="18"/>
              </w:rPr>
            </w:pPr>
            <w:r w:rsidRPr="002F728C">
              <w:rPr>
                <w:rFonts w:ascii="Times New Roman" w:eastAsia="Times New Roman" w:hAnsi="Times New Roman" w:cs="Times New Roman"/>
                <w:color w:val="000033"/>
                <w:sz w:val="24"/>
                <w:szCs w:val="24"/>
              </w:rPr>
              <w:t>This is a PASS/FAIL test and is used as an additional determining factor in evaluating you as an applicant.  This test must be completed within one minute and thirty seconds.</w:t>
            </w:r>
            <w:r w:rsidRPr="002F728C">
              <w:rPr>
                <w:rFonts w:ascii="Times New Roman" w:eastAsia="Times New Roman" w:hAnsi="Times New Roman" w:cs="Times New Roman"/>
                <w:color w:val="000033"/>
                <w:sz w:val="24"/>
                <w:szCs w:val="24"/>
              </w:rPr>
              <w:br/>
              <w:t> </w:t>
            </w:r>
            <w:r w:rsidRPr="002F728C">
              <w:rPr>
                <w:rFonts w:ascii="Garamond" w:eastAsia="Times New Roman" w:hAnsi="Garamond" w:cs="Arial"/>
                <w:b/>
                <w:bCs/>
                <w:color w:val="000033"/>
                <w:sz w:val="24"/>
                <w:szCs w:val="24"/>
              </w:rPr>
              <w:br/>
            </w:r>
            <w:r w:rsidRPr="002F728C">
              <w:rPr>
                <w:rFonts w:ascii="Times New Roman" w:eastAsia="Times New Roman" w:hAnsi="Times New Roman" w:cs="Times New Roman"/>
                <w:color w:val="000033"/>
                <w:sz w:val="24"/>
                <w:szCs w:val="24"/>
              </w:rPr>
              <w:t>The Work Performance Test will be administered to all applicants by the Albemarle County Police Department Recruitment Staff.  The test will consist of a 150-yard course that will measure stamina and cardiovascular fitness in the completion of various job related physical skills.  The applicant must successfully complete ten (10) obstacles in succession with a pass/fail time limit of 1 minute and 30 seconds.  Participants must complete all events in the specified sequence or they fail the course.  Participants who fail the course as a result of not completing an event may retest the course one time.</w:t>
            </w:r>
          </w:p>
          <w:p w14:paraId="6C619F0A" w14:textId="77777777" w:rsidR="002F728C" w:rsidRPr="002F728C" w:rsidRDefault="002F728C" w:rsidP="002F728C">
            <w:pPr>
              <w:spacing w:before="100" w:beforeAutospacing="1" w:after="100" w:afterAutospacing="1" w:line="240" w:lineRule="auto"/>
              <w:rPr>
                <w:rFonts w:ascii="Arial" w:eastAsia="Times New Roman" w:hAnsi="Arial" w:cs="Arial"/>
                <w:color w:val="000000"/>
                <w:sz w:val="18"/>
                <w:szCs w:val="18"/>
              </w:rPr>
            </w:pPr>
            <w:r w:rsidRPr="002F728C">
              <w:rPr>
                <w:rFonts w:ascii="Arial" w:eastAsia="Times New Roman" w:hAnsi="Arial" w:cs="Arial"/>
                <w:color w:val="000000"/>
                <w:sz w:val="18"/>
                <w:szCs w:val="18"/>
              </w:rPr>
              <w:t> </w:t>
            </w:r>
            <w:r w:rsidRPr="002F728C">
              <w:rPr>
                <w:rFonts w:ascii="Times New Roman" w:eastAsia="Times New Roman" w:hAnsi="Times New Roman" w:cs="Times New Roman"/>
                <w:b/>
                <w:bCs/>
                <w:color w:val="000033"/>
                <w:sz w:val="24"/>
                <w:szCs w:val="24"/>
                <w:u w:val="single"/>
              </w:rPr>
              <w:t>Every applicant must wear the following equipment:</w:t>
            </w:r>
          </w:p>
          <w:p w14:paraId="781F2204" w14:textId="77777777" w:rsidR="002F728C" w:rsidRPr="002F728C" w:rsidRDefault="002F728C" w:rsidP="002F728C">
            <w:pPr>
              <w:spacing w:before="100" w:beforeAutospacing="1" w:after="100" w:afterAutospacing="1" w:line="240" w:lineRule="auto"/>
              <w:rPr>
                <w:rFonts w:ascii="Arial" w:eastAsia="Times New Roman" w:hAnsi="Arial" w:cs="Arial"/>
                <w:color w:val="000000"/>
                <w:sz w:val="18"/>
                <w:szCs w:val="18"/>
              </w:rPr>
            </w:pPr>
            <w:r w:rsidRPr="002F728C">
              <w:rPr>
                <w:rFonts w:ascii="Times New Roman" w:eastAsia="Times New Roman" w:hAnsi="Times New Roman" w:cs="Times New Roman"/>
                <w:color w:val="000033"/>
                <w:sz w:val="24"/>
                <w:szCs w:val="24"/>
              </w:rPr>
              <w:t>Suitable athletic shirt</w:t>
            </w:r>
            <w:r w:rsidRPr="002F728C">
              <w:rPr>
                <w:rFonts w:ascii="Times New Roman" w:eastAsia="Times New Roman" w:hAnsi="Times New Roman" w:cs="Times New Roman"/>
                <w:color w:val="000033"/>
                <w:sz w:val="24"/>
                <w:szCs w:val="24"/>
              </w:rPr>
              <w:br/>
              <w:t>Suitable athletic pants or shorts</w:t>
            </w:r>
            <w:r w:rsidRPr="002F728C">
              <w:rPr>
                <w:rFonts w:ascii="Arial" w:eastAsia="Times New Roman" w:hAnsi="Arial" w:cs="Arial"/>
                <w:color w:val="000000"/>
                <w:sz w:val="18"/>
                <w:szCs w:val="18"/>
              </w:rPr>
              <w:br/>
            </w:r>
            <w:r w:rsidRPr="002F728C">
              <w:rPr>
                <w:rFonts w:ascii="Times New Roman" w:eastAsia="Times New Roman" w:hAnsi="Times New Roman" w:cs="Times New Roman"/>
                <w:color w:val="000033"/>
                <w:sz w:val="24"/>
                <w:szCs w:val="24"/>
              </w:rPr>
              <w:t>Sport Shoes (running shoes, cross-training shoes, etc.)</w:t>
            </w:r>
          </w:p>
          <w:p w14:paraId="5D68ED0F"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Arial" w:eastAsia="Times New Roman" w:hAnsi="Arial" w:cs="Arial"/>
                <w:color w:val="000033"/>
                <w:sz w:val="18"/>
                <w:szCs w:val="18"/>
              </w:rPr>
              <w:t> </w:t>
            </w:r>
            <w:r w:rsidRPr="002F728C">
              <w:rPr>
                <w:rFonts w:ascii="Times New Roman" w:eastAsia="Times New Roman" w:hAnsi="Times New Roman" w:cs="Times New Roman"/>
                <w:b/>
                <w:bCs/>
                <w:color w:val="000033"/>
                <w:sz w:val="24"/>
                <w:szCs w:val="24"/>
                <w:u w:val="single"/>
              </w:rPr>
              <w:t>The Obstacle Course</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The obstacle course must be completed by the participant in the exact sequence listed below:</w:t>
            </w:r>
          </w:p>
          <w:p w14:paraId="1D5B5129"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w:t>
            </w:r>
            <w:r w:rsidRPr="002F728C">
              <w:rPr>
                <w:rFonts w:ascii="Times New Roman" w:eastAsia="Times New Roman" w:hAnsi="Times New Roman" w:cs="Times New Roman"/>
                <w:color w:val="000033"/>
                <w:sz w:val="24"/>
                <w:szCs w:val="24"/>
              </w:rPr>
              <w:t>.  Participant will be given a physical description of a suspect, and will start from a seated position when told to "GO".</w:t>
            </w:r>
          </w:p>
          <w:p w14:paraId="53455D46"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2</w:t>
            </w:r>
            <w:r w:rsidRPr="002F728C">
              <w:rPr>
                <w:rFonts w:ascii="Times New Roman" w:eastAsia="Times New Roman" w:hAnsi="Times New Roman" w:cs="Times New Roman"/>
                <w:color w:val="000033"/>
                <w:sz w:val="24"/>
                <w:szCs w:val="24"/>
              </w:rPr>
              <w:t>.  Run/Sprint 25 yards.</w:t>
            </w:r>
          </w:p>
          <w:p w14:paraId="271815EE"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3</w:t>
            </w:r>
            <w:r w:rsidRPr="002F728C">
              <w:rPr>
                <w:rFonts w:ascii="Times New Roman" w:eastAsia="Times New Roman" w:hAnsi="Times New Roman" w:cs="Times New Roman"/>
                <w:color w:val="000033"/>
                <w:sz w:val="24"/>
                <w:szCs w:val="24"/>
              </w:rPr>
              <w:t>.  Jump a distance of 3 feet in length.</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This area will be marked off. If participant touches either the first or second mark, task is not completed.</w:t>
            </w:r>
          </w:p>
          <w:p w14:paraId="620E1A95"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4</w:t>
            </w:r>
            <w:r w:rsidRPr="002F728C">
              <w:rPr>
                <w:rFonts w:ascii="Times New Roman" w:eastAsia="Times New Roman" w:hAnsi="Times New Roman" w:cs="Times New Roman"/>
                <w:color w:val="000033"/>
                <w:sz w:val="24"/>
                <w:szCs w:val="24"/>
              </w:rPr>
              <w:t>.  Run/Sprint 25 yards.</w:t>
            </w:r>
          </w:p>
          <w:p w14:paraId="521EBF23"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5</w:t>
            </w:r>
            <w:r w:rsidRPr="002F728C">
              <w:rPr>
                <w:rFonts w:ascii="Times New Roman" w:eastAsia="Times New Roman" w:hAnsi="Times New Roman" w:cs="Times New Roman"/>
                <w:color w:val="000033"/>
                <w:sz w:val="24"/>
                <w:szCs w:val="24"/>
              </w:rPr>
              <w:t>.  Climb over a five (5) foot high wall.</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participant is unable to go over the wall, the task is not completed.</w:t>
            </w:r>
          </w:p>
          <w:p w14:paraId="009788F8"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6</w:t>
            </w:r>
            <w:r w:rsidRPr="002F728C">
              <w:rPr>
                <w:rFonts w:ascii="Times New Roman" w:eastAsia="Times New Roman" w:hAnsi="Times New Roman" w:cs="Times New Roman"/>
                <w:color w:val="000033"/>
                <w:sz w:val="24"/>
                <w:szCs w:val="24"/>
              </w:rPr>
              <w:t>.  Run/Sprint 10 yards.</w:t>
            </w:r>
          </w:p>
          <w:p w14:paraId="506E511C"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7</w:t>
            </w:r>
            <w:r w:rsidRPr="002F728C">
              <w:rPr>
                <w:rFonts w:ascii="Times New Roman" w:eastAsia="Times New Roman" w:hAnsi="Times New Roman" w:cs="Times New Roman"/>
                <w:color w:val="000033"/>
                <w:sz w:val="24"/>
                <w:szCs w:val="24"/>
              </w:rPr>
              <w:t>.  Crawl under an obstacle 24" (inches) high and 10' (feet) long. </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Participant must crawl through structure without touching the top of the structure.  If unable to crawl the complete distance or raises the bottom of the obstacle, task is not completed.</w:t>
            </w:r>
          </w:p>
          <w:p w14:paraId="332A6FCC"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8</w:t>
            </w:r>
            <w:r w:rsidRPr="002F728C">
              <w:rPr>
                <w:rFonts w:ascii="Times New Roman" w:eastAsia="Times New Roman" w:hAnsi="Times New Roman" w:cs="Times New Roman"/>
                <w:color w:val="000033"/>
                <w:sz w:val="24"/>
                <w:szCs w:val="24"/>
              </w:rPr>
              <w:t>.  Run/Sprint 25 yards.</w:t>
            </w:r>
          </w:p>
          <w:p w14:paraId="7E0FB521"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9</w:t>
            </w:r>
            <w:r w:rsidRPr="002F728C">
              <w:rPr>
                <w:rFonts w:ascii="Times New Roman" w:eastAsia="Times New Roman" w:hAnsi="Times New Roman" w:cs="Times New Roman"/>
                <w:color w:val="000033"/>
                <w:sz w:val="24"/>
                <w:szCs w:val="24"/>
              </w:rPr>
              <w:t>.  Climb up and down a standard 8" (inch) step for 12 repetitions.</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Climb up and down a step using the movement of up/up, down/down (first foot up, second foot up, first foot down, second foot down).</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The step must be 12 complete repetitions.</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A complete repetition is counted when both feet have returned to the floor.</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participant does not have both feet on the step for counting or is unable to finish 12 complete repetitions, task is not completed.</w:t>
            </w:r>
          </w:p>
          <w:p w14:paraId="3BA4B2E4"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10</w:t>
            </w:r>
            <w:r w:rsidRPr="002F728C">
              <w:rPr>
                <w:rFonts w:ascii="Times New Roman" w:eastAsia="Times New Roman" w:hAnsi="Times New Roman" w:cs="Times New Roman"/>
                <w:color w:val="000033"/>
                <w:sz w:val="24"/>
                <w:szCs w:val="24"/>
              </w:rPr>
              <w:t>.  Run/Sprint 15 yards.</w:t>
            </w:r>
          </w:p>
          <w:p w14:paraId="386FB111"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11</w:t>
            </w:r>
            <w:r w:rsidRPr="002F728C">
              <w:rPr>
                <w:rFonts w:ascii="Times New Roman" w:eastAsia="Times New Roman" w:hAnsi="Times New Roman" w:cs="Times New Roman"/>
                <w:color w:val="000033"/>
                <w:sz w:val="24"/>
                <w:szCs w:val="24"/>
              </w:rPr>
              <w:t>.  Crawl through window opening (36" wide x 30" high x 3' above the ground). </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participant is unable to pass through opening, task is not completed.</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NO diving through the opening.</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Participant must not touch the top of the window frame.</w:t>
            </w:r>
          </w:p>
          <w:p w14:paraId="2FE8A3A8"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12</w:t>
            </w:r>
            <w:r w:rsidRPr="002F728C">
              <w:rPr>
                <w:rFonts w:ascii="Times New Roman" w:eastAsia="Times New Roman" w:hAnsi="Times New Roman" w:cs="Times New Roman"/>
                <w:color w:val="000033"/>
                <w:sz w:val="24"/>
                <w:szCs w:val="24"/>
              </w:rPr>
              <w:t>.  Run/Sprint 10 yards.  Identify the suspect. </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Based upon previous description provided, the participant must identify the proper suspect by yelling out the correct number of the suspect figure.</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participant incorrectly identifies suspect, task is not completed.</w:t>
            </w:r>
          </w:p>
          <w:p w14:paraId="0ADB2CA4"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13</w:t>
            </w:r>
            <w:r w:rsidRPr="002F728C">
              <w:rPr>
                <w:rFonts w:ascii="Times New Roman" w:eastAsia="Times New Roman" w:hAnsi="Times New Roman" w:cs="Times New Roman"/>
                <w:color w:val="000033"/>
                <w:sz w:val="24"/>
                <w:szCs w:val="24"/>
              </w:rPr>
              <w:t>.  Run/Sprint 15 yards.</w:t>
            </w:r>
          </w:p>
          <w:p w14:paraId="154C436E"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color w:val="000033"/>
                <w:sz w:val="24"/>
                <w:szCs w:val="24"/>
              </w:rPr>
              <w:t>14.  Move a 150-pound dummy 5 yards. </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The participant must move a 150 pound dummy beyond a designated line five yards away.</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When moving the dummy, participant must protect its head and neck by lifting under the arms.</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a participant is unable to move the body completely past the designated line, task is not completed.</w:t>
            </w:r>
          </w:p>
          <w:p w14:paraId="29C3A11D"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15</w:t>
            </w:r>
            <w:r w:rsidRPr="002F728C">
              <w:rPr>
                <w:rFonts w:ascii="Times New Roman" w:eastAsia="Times New Roman" w:hAnsi="Times New Roman" w:cs="Times New Roman"/>
                <w:color w:val="000033"/>
                <w:sz w:val="24"/>
                <w:szCs w:val="24"/>
              </w:rPr>
              <w:t>.  Run/Sprint 20 yards.</w:t>
            </w:r>
          </w:p>
          <w:p w14:paraId="51089A52"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rPr>
              <w:t>16</w:t>
            </w:r>
            <w:r w:rsidRPr="002F728C">
              <w:rPr>
                <w:rFonts w:ascii="Times New Roman" w:eastAsia="Times New Roman" w:hAnsi="Times New Roman" w:cs="Times New Roman"/>
                <w:color w:val="000033"/>
                <w:sz w:val="24"/>
                <w:szCs w:val="24"/>
              </w:rPr>
              <w:t>.  Trigger pull exercise.</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The participant must pick up a safe, ready to fire double action firearm from a table using the dominant hand to pull the trigger once while holding the muzzle inside a stationary border six (6") inches in diameter at shoulder level, then withdraw weapon from stationary border and transition to non-dominant hand, replace in border and pull trigger one more time.</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If participant is unable to pull the trigger or touches the ring with the firearm, task is not completed.</w:t>
            </w:r>
          </w:p>
          <w:p w14:paraId="52150BE3"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Arial" w:eastAsia="Times New Roman" w:hAnsi="Arial" w:cs="Arial"/>
                <w:color w:val="000033"/>
                <w:sz w:val="18"/>
                <w:szCs w:val="18"/>
              </w:rPr>
              <w:t> </w:t>
            </w:r>
          </w:p>
          <w:p w14:paraId="0C75E3FA" w14:textId="77777777" w:rsidR="002F728C" w:rsidRPr="002F728C" w:rsidRDefault="002F728C" w:rsidP="002F728C">
            <w:pPr>
              <w:spacing w:before="100" w:beforeAutospacing="1" w:after="100" w:afterAutospacing="1" w:line="240" w:lineRule="auto"/>
              <w:rPr>
                <w:rFonts w:ascii="Arial" w:eastAsia="Times New Roman" w:hAnsi="Arial" w:cs="Arial"/>
                <w:color w:val="000033"/>
                <w:sz w:val="18"/>
                <w:szCs w:val="18"/>
              </w:rPr>
            </w:pPr>
            <w:r w:rsidRPr="002F728C">
              <w:rPr>
                <w:rFonts w:ascii="Times New Roman" w:eastAsia="Times New Roman" w:hAnsi="Times New Roman" w:cs="Times New Roman"/>
                <w:b/>
                <w:bCs/>
                <w:color w:val="000033"/>
                <w:sz w:val="24"/>
                <w:szCs w:val="24"/>
                <w:u w:val="single"/>
              </w:rPr>
              <w:t>CRITERIA FOR COMPLETING THE COURSE</w:t>
            </w:r>
            <w:r w:rsidRPr="002F728C">
              <w:rPr>
                <w:rFonts w:ascii="Arial" w:eastAsia="Times New Roman" w:hAnsi="Arial" w:cs="Arial"/>
                <w:color w:val="000033"/>
                <w:sz w:val="18"/>
                <w:szCs w:val="18"/>
              </w:rPr>
              <w:br/>
            </w:r>
            <w:r w:rsidRPr="002F728C">
              <w:rPr>
                <w:rFonts w:ascii="Times New Roman" w:eastAsia="Times New Roman" w:hAnsi="Times New Roman" w:cs="Times New Roman"/>
                <w:color w:val="000033"/>
                <w:sz w:val="24"/>
                <w:szCs w:val="24"/>
              </w:rPr>
              <w:t>1.  Participants must complete ALL events in the specified sequence or they will fail the course.</w:t>
            </w:r>
            <w:r w:rsidRPr="002F728C">
              <w:rPr>
                <w:rFonts w:ascii="Times New Roman" w:eastAsia="Times New Roman" w:hAnsi="Times New Roman" w:cs="Times New Roman"/>
                <w:color w:val="000033"/>
                <w:sz w:val="24"/>
                <w:szCs w:val="24"/>
              </w:rPr>
              <w:br/>
              <w:t>2.  Participants must correctly identify the suspect.</w:t>
            </w:r>
            <w:r w:rsidRPr="002F728C">
              <w:rPr>
                <w:rFonts w:ascii="Times New Roman" w:eastAsia="Times New Roman" w:hAnsi="Times New Roman" w:cs="Times New Roman"/>
                <w:color w:val="000033"/>
                <w:sz w:val="24"/>
                <w:szCs w:val="24"/>
              </w:rPr>
              <w:br/>
              <w:t>3.  Upon completion, participants will be told their time and informed if they successfully completed all tasks in proper order</w:t>
            </w:r>
          </w:p>
        </w:tc>
      </w:tr>
    </w:tbl>
    <w:p w14:paraId="1C6EB563" w14:textId="77777777" w:rsidR="002F728C" w:rsidRPr="002F728C" w:rsidRDefault="002F728C" w:rsidP="002F728C"/>
    <w:sectPr w:rsidR="002F728C" w:rsidRPr="002F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8C"/>
    <w:rsid w:val="002F728C"/>
    <w:rsid w:val="008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2504"/>
  <w15:chartTrackingRefBased/>
  <w15:docId w15:val="{49F09B3C-C67E-45A5-ACF5-E422BF92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F7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28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F728C"/>
    <w:rPr>
      <w:b/>
      <w:bCs/>
    </w:rPr>
  </w:style>
  <w:style w:type="paragraph" w:styleId="NormalWeb">
    <w:name w:val="Normal (Web)"/>
    <w:basedOn w:val="Normal"/>
    <w:uiPriority w:val="99"/>
    <w:semiHidden/>
    <w:unhideWhenUsed/>
    <w:rsid w:val="002F7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9718">
      <w:bodyDiv w:val="1"/>
      <w:marLeft w:val="0"/>
      <w:marRight w:val="0"/>
      <w:marTop w:val="0"/>
      <w:marBottom w:val="0"/>
      <w:divBdr>
        <w:top w:val="none" w:sz="0" w:space="0" w:color="auto"/>
        <w:left w:val="none" w:sz="0" w:space="0" w:color="auto"/>
        <w:bottom w:val="none" w:sz="0" w:space="0" w:color="auto"/>
        <w:right w:val="none" w:sz="0" w:space="0" w:color="auto"/>
      </w:divBdr>
    </w:div>
    <w:div w:id="15927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DFE7E1E27DA4FA8878099B9E4BACA" ma:contentTypeVersion="64" ma:contentTypeDescription="Create a new document." ma:contentTypeScope="" ma:versionID="72233aa8f6becf70ccebbdd148dfdd62">
  <xsd:schema xmlns:xsd="http://www.w3.org/2001/XMLSchema" xmlns:xs="http://www.w3.org/2001/XMLSchema" xmlns:p="http://schemas.microsoft.com/office/2006/metadata/properties" xmlns:ns2="3924e5de-f3ba-4575-b945-03669e9f11eb" xmlns:ns3="8e8d099f-6d29-4d6e-809d-6cadce264a07" targetNamespace="http://schemas.microsoft.com/office/2006/metadata/properties" ma:root="true" ma:fieldsID="fa0fc2f5def74a30624876256b4bf615" ns2:_="" ns3:_="">
    <xsd:import namespace="3924e5de-f3ba-4575-b945-03669e9f11eb"/>
    <xsd:import namespace="8e8d099f-6d29-4d6e-809d-6cadce264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Product_x002f_Service"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4e5de-f3ba-4575-b945-03669e9f11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d099f-6d29-4d6e-809d-6cadce264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roduct_x002f_Service" ma:index="15" nillable="true" ma:displayName="Product/Service" ma:default="Comms Cloud" ma:description="Check all Products and Services that Apply" ma:internalName="Product_x002f_Service">
      <xsd:complexType>
        <xsd:complexContent>
          <xsd:extension base="dms:MultiChoice">
            <xsd:sequence>
              <xsd:element name="Value" maxOccurs="unbounded" minOccurs="0" nillable="true">
                <xsd:simpleType>
                  <xsd:restriction base="dms:Choice">
                    <xsd:enumeration value="Comms Cloud"/>
                    <xsd:enumeration value="DES"/>
                    <xsd:enumeration value="B&amp;C"/>
                    <xsd:enumeration value="Vision"/>
                  </xsd:restriction>
                </xsd:simple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t_x002f_Service xmlns="8e8d099f-6d29-4d6e-809d-6cadce264a07">
      <Value>Comms Cloud</Value>
    </Product_x002f_Service>
    <_dlc_DocId xmlns="3924e5de-f3ba-4575-b945-03669e9f11eb">QDEP7H7YCTXJ-1511032701-407322</_dlc_DocId>
    <_dlc_DocIdUrl xmlns="3924e5de-f3ba-4575-b945-03669e9f11eb">
      <Url>https://granicus.sharepoint.com/departments/Services/_layouts/15/DocIdRedir.aspx?ID=QDEP7H7YCTXJ-1511032701-407322</Url>
      <Description>QDEP7H7YCTXJ-1511032701-407322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35C9AA-52EB-4AE9-B362-387D51FC22C5}"/>
</file>

<file path=customXml/itemProps2.xml><?xml version="1.0" encoding="utf-8"?>
<ds:datastoreItem xmlns:ds="http://schemas.openxmlformats.org/officeDocument/2006/customXml" ds:itemID="{A7FEACA0-F8FC-41BD-9CA4-5141E675DD13}">
  <ds:schemaRefs>
    <ds:schemaRef ds:uri="http://schemas.microsoft.com/sharepoint/v3/contenttype/forms"/>
  </ds:schemaRefs>
</ds:datastoreItem>
</file>

<file path=customXml/itemProps3.xml><?xml version="1.0" encoding="utf-8"?>
<ds:datastoreItem xmlns:ds="http://schemas.openxmlformats.org/officeDocument/2006/customXml" ds:itemID="{0EB02E91-06FB-493D-8D2E-A65E750E4ADF}">
  <ds:schemaRefs>
    <ds:schemaRef ds:uri="http://purl.org/dc/elements/1.1/"/>
    <ds:schemaRef ds:uri="http://schemas.microsoft.com/office/infopath/2007/PartnerControls"/>
    <ds:schemaRef ds:uri="http://schemas.microsoft.com/office/2006/metadata/properties"/>
    <ds:schemaRef ds:uri="f73cb089-de63-47a6-891f-eab375f25610"/>
    <ds:schemaRef ds:uri="http://schemas.microsoft.com/office/2006/documentManagement/types"/>
    <ds:schemaRef ds:uri="http://purl.org/dc/terms/"/>
    <ds:schemaRef ds:uri="http://schemas.openxmlformats.org/package/2006/metadata/core-properties"/>
    <ds:schemaRef ds:uri="cb71a782-24de-4b74-a658-fc8866bff6f8"/>
    <ds:schemaRef ds:uri="http://www.w3.org/XML/1998/namespace"/>
    <ds:schemaRef ds:uri="http://purl.org/dc/dcmitype/"/>
  </ds:schemaRefs>
</ds:datastoreItem>
</file>

<file path=customXml/itemProps4.xml><?xml version="1.0" encoding="utf-8"?>
<ds:datastoreItem xmlns:ds="http://schemas.openxmlformats.org/officeDocument/2006/customXml" ds:itemID="{A9CF3082-8AAE-4CEB-A080-BDB511673F18}"/>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Albemarle County</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Reeves</dc:creator>
  <cp:keywords/>
  <dc:description/>
  <cp:lastModifiedBy>Dana Reeves</cp:lastModifiedBy>
  <cp:revision>1</cp:revision>
  <dcterms:created xsi:type="dcterms:W3CDTF">2019-12-26T18:42:00Z</dcterms:created>
  <dcterms:modified xsi:type="dcterms:W3CDTF">2019-12-26T18:50:00Z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0x010100BAEDFE7E1E27DA4FA8878099B9E4BACA</vt:lpwstr>
  </property>
  <property fmtid="{D5CDD505-2E9C-101B-9397-08002B2CF9AE}" pid="3" name="_dlc_DocIdItemGuid">
    <vt:lpwstr>7d829c9f-1568-445b-83c5-cd4f3e562e49</vt:lpwstr>
  </property>
</Properties>
</file>